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left w:color="auto" w:space="60" w:sz="0" w:val="none"/>
        </w:pBdr>
        <w:shd w:fill="ffffff" w:val="clear"/>
        <w:spacing w:after="180" w:before="180" w:line="480" w:lineRule="auto"/>
        <w:rPr>
          <w:b w:val="1"/>
          <w:sz w:val="24"/>
          <w:szCs w:val="24"/>
        </w:rPr>
      </w:pPr>
      <w:bookmarkStart w:colFirst="0" w:colLast="0" w:name="_1ugpb2ljg2mu" w:id="0"/>
      <w:bookmarkEnd w:id="0"/>
      <w:r w:rsidDel="00000000" w:rsidR="00000000" w:rsidRPr="00000000">
        <w:rPr>
          <w:b w:val="1"/>
          <w:sz w:val="24"/>
          <w:szCs w:val="24"/>
          <w:rtl w:val="0"/>
        </w:rPr>
        <w:t xml:space="preserve">Ariana Cobb</w:t>
      </w:r>
    </w:p>
    <w:p w:rsidR="00000000" w:rsidDel="00000000" w:rsidP="00000000" w:rsidRDefault="00000000" w:rsidRPr="00000000" w14:paraId="00000002">
      <w:pPr>
        <w:pStyle w:val="Title"/>
        <w:pBdr>
          <w:left w:color="auto" w:space="60" w:sz="0" w:val="none"/>
        </w:pBdr>
        <w:shd w:fill="ffffff" w:val="clear"/>
        <w:spacing w:after="180" w:before="180" w:line="480" w:lineRule="auto"/>
        <w:rPr>
          <w:b w:val="1"/>
          <w:sz w:val="24"/>
          <w:szCs w:val="24"/>
        </w:rPr>
      </w:pPr>
      <w:bookmarkStart w:colFirst="0" w:colLast="0" w:name="_1ugpb2ljg2mu" w:id="0"/>
      <w:bookmarkEnd w:id="0"/>
      <w:r w:rsidDel="00000000" w:rsidR="00000000" w:rsidRPr="00000000">
        <w:rPr>
          <w:b w:val="1"/>
          <w:sz w:val="24"/>
          <w:szCs w:val="24"/>
          <w:rtl w:val="0"/>
        </w:rPr>
        <w:t xml:space="preserve">U.S. District Court/Eastern District of N.Y</w:t>
      </w:r>
    </w:p>
    <w:p w:rsidR="00000000" w:rsidDel="00000000" w:rsidP="00000000" w:rsidRDefault="00000000" w:rsidRPr="00000000" w14:paraId="00000003">
      <w:pPr>
        <w:pStyle w:val="Title"/>
        <w:pBdr>
          <w:left w:color="auto" w:space="60" w:sz="0" w:val="none"/>
        </w:pBdr>
        <w:shd w:fill="ffffff" w:val="clear"/>
        <w:spacing w:after="180" w:before="180" w:line="480" w:lineRule="auto"/>
        <w:rPr>
          <w:sz w:val="24"/>
          <w:szCs w:val="24"/>
        </w:rPr>
      </w:pPr>
      <w:bookmarkStart w:colFirst="0" w:colLast="0" w:name="_1ugpb2ljg2mu" w:id="0"/>
      <w:bookmarkEnd w:id="0"/>
      <w:r w:rsidDel="00000000" w:rsidR="00000000" w:rsidRPr="00000000">
        <w:rPr>
          <w:b w:val="1"/>
          <w:sz w:val="24"/>
          <w:szCs w:val="24"/>
          <w:rtl w:val="0"/>
        </w:rPr>
        <w:t xml:space="preserve">Barrack</w:t>
      </w:r>
      <w:r w:rsidDel="00000000" w:rsidR="00000000" w:rsidRPr="00000000">
        <w:rPr>
          <w:rtl w:val="0"/>
        </w:rPr>
      </w:r>
    </w:p>
    <w:p w:rsidR="00000000" w:rsidDel="00000000" w:rsidP="00000000" w:rsidRDefault="00000000" w:rsidRPr="00000000" w14:paraId="00000004">
      <w:pPr>
        <w:pStyle w:val="Title"/>
        <w:pBdr>
          <w:left w:color="auto" w:space="60" w:sz="0" w:val="none"/>
        </w:pBdr>
        <w:shd w:fill="ffffff" w:val="clear"/>
        <w:spacing w:after="180" w:before="180" w:line="480" w:lineRule="auto"/>
        <w:rPr>
          <w:b w:val="1"/>
          <w:sz w:val="24"/>
          <w:szCs w:val="24"/>
        </w:rPr>
      </w:pPr>
      <w:bookmarkStart w:colFirst="0" w:colLast="0" w:name="_6cl0hsylqiia" w:id="1"/>
      <w:bookmarkEnd w:id="1"/>
      <w:r w:rsidDel="00000000" w:rsidR="00000000" w:rsidRPr="00000000">
        <w:rPr>
          <w:b w:val="1"/>
          <w:sz w:val="24"/>
          <w:szCs w:val="24"/>
          <w:rtl w:val="0"/>
        </w:rPr>
        <w:t xml:space="preserve">09/12/2022</w:t>
      </w:r>
    </w:p>
    <w:p w:rsidR="00000000" w:rsidDel="00000000" w:rsidP="00000000" w:rsidRDefault="00000000" w:rsidRPr="00000000" w14:paraId="00000005">
      <w:pPr>
        <w:pStyle w:val="Title"/>
        <w:spacing w:line="480" w:lineRule="auto"/>
        <w:rPr>
          <w:sz w:val="24"/>
          <w:szCs w:val="24"/>
        </w:rPr>
      </w:pPr>
      <w:bookmarkStart w:colFirst="0" w:colLast="0" w:name="_lmuoik5m2c7q" w:id="2"/>
      <w:bookmarkEnd w:id="2"/>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rtl w:val="0"/>
        </w:rPr>
      </w:r>
    </w:p>
    <w:p w:rsidR="00000000" w:rsidDel="00000000" w:rsidP="00000000" w:rsidRDefault="00000000" w:rsidRPr="00000000" w14:paraId="00000008">
      <w:pPr>
        <w:spacing w:line="480" w:lineRule="auto"/>
        <w:rPr>
          <w:sz w:val="24"/>
          <w:szCs w:val="24"/>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rtl w:val="0"/>
        </w:rPr>
      </w:r>
    </w:p>
    <w:p w:rsidR="00000000" w:rsidDel="00000000" w:rsidP="00000000" w:rsidRDefault="00000000" w:rsidRPr="00000000" w14:paraId="0000000A">
      <w:pPr>
        <w:spacing w:line="480" w:lineRule="auto"/>
        <w:rPr>
          <w:sz w:val="24"/>
          <w:szCs w:val="24"/>
          <w:highlight w:val="white"/>
        </w:rPr>
      </w:pPr>
      <w:r w:rsidDel="00000000" w:rsidR="00000000" w:rsidRPr="00000000">
        <w:rPr>
          <w:sz w:val="24"/>
          <w:szCs w:val="24"/>
          <w:rtl w:val="0"/>
        </w:rPr>
        <w:t xml:space="preserve">The illegal foreign agents trial of </w:t>
      </w:r>
      <w:r w:rsidDel="00000000" w:rsidR="00000000" w:rsidRPr="00000000">
        <w:rPr>
          <w:sz w:val="24"/>
          <w:szCs w:val="24"/>
          <w:highlight w:val="white"/>
          <w:rtl w:val="0"/>
        </w:rPr>
        <w:t xml:space="preserve">Thomas Joseph Barrack, 75 and Matthew Grimes, 27  is slated to begin in the coming week on September 19th. Accused of acting and conspiring to act as agents of the United Arab Emirates (UAE) between April 2016 and April 2018, the U.S government has charged the defendants on nine counts in an indictment that was issued in July 2021.  Another person, Rashid Sultan Rashid Al-Malik Alshahhi, a UAE national was also charged. However, he remains at large. </w:t>
      </w:r>
    </w:p>
    <w:p w:rsidR="00000000" w:rsidDel="00000000" w:rsidP="00000000" w:rsidRDefault="00000000" w:rsidRPr="00000000" w14:paraId="0000000B">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line="480" w:lineRule="auto"/>
        <w:rPr>
          <w:sz w:val="24"/>
          <w:szCs w:val="24"/>
          <w:highlight w:val="white"/>
        </w:rPr>
      </w:pPr>
      <w:r w:rsidDel="00000000" w:rsidR="00000000" w:rsidRPr="00000000">
        <w:rPr>
          <w:sz w:val="24"/>
          <w:szCs w:val="24"/>
          <w:highlight w:val="white"/>
          <w:rtl w:val="0"/>
        </w:rPr>
        <w:t xml:space="preserve">Barrack and Grimes were indicted for unlawful efforts to advance the interests of the UAE in the United States at the direction of senior UAE Officials. This means that UAE officials told the defendants to take certain actions to influence the United States government. They were told to influence the foreign policy positions of former President Donald Trump when he was a candidate during the 2016 U.S. presidential election and after he was elected president. The two defendants also sought to influence public opinion in favor of UAE interests, meaning they used the media and other sources to get Americans to encourage U.S. government officials to support the UAE.</w:t>
      </w:r>
    </w:p>
    <w:p w:rsidR="00000000" w:rsidDel="00000000" w:rsidP="00000000" w:rsidRDefault="00000000" w:rsidRPr="00000000" w14:paraId="0000000D">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rPr>
          <w:sz w:val="24"/>
          <w:szCs w:val="24"/>
          <w:highlight w:val="white"/>
        </w:rPr>
      </w:pPr>
      <w:r w:rsidDel="00000000" w:rsidR="00000000" w:rsidRPr="00000000">
        <w:rPr>
          <w:sz w:val="24"/>
          <w:szCs w:val="24"/>
          <w:highlight w:val="white"/>
          <w:rtl w:val="0"/>
        </w:rPr>
        <w:t xml:space="preserve">According to the indictment, Barrack, Grimes, and Alshahhi used Barrack’s friendships and access to former President Trump and other high-ranking campaign and government officials, as well as the American media to advance the policy goals of the UAE without disclosing to the U.S. Attorney General that they were lobbying for a foreign government, as required by U.S. law.  The indictment specifically states that Barrack and Grimes acted, aided, and abetted one another in acting, in the U.S., as agents of the UAE, a foreign government. It also states that they knowingly, intentionally, and corruptly obstructed, influenced, and impeded an official proceeding, namely, the federal grand jury investigation. The indictment further charges Barrack with making several material false statements to the Federal Bureau of Investigations, including falsely stating that Alshahhi did not ask him to do anything for the UAE, and did not proffer any policies or requests to him. He also falsely stated that other than Gmail, iMessage, and WhatsApp, he did not use or download any messaging application with anyone associated with the Middle East, did not have a dedicated telephone to communicate with senior UAE officials, and had no role in arranging or knowledge of telephone calls or meetings between the President-elect, or other U.S. government officials with senior UAE officials.  The indictment was broadened in May 2022 to include charges that Barrack sought hundreds of millions of dollars in investments from the UAE to benefit his global investment company, while lobbying the Trump administration on behalf of the UAE.  </w:t>
      </w:r>
    </w:p>
    <w:p w:rsidR="00000000" w:rsidDel="00000000" w:rsidP="00000000" w:rsidRDefault="00000000" w:rsidRPr="00000000" w14:paraId="0000000F">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rPr>
          <w:sz w:val="24"/>
          <w:szCs w:val="24"/>
          <w:highlight w:val="white"/>
        </w:rPr>
      </w:pPr>
      <w:r w:rsidDel="00000000" w:rsidR="00000000" w:rsidRPr="00000000">
        <w:rPr>
          <w:sz w:val="24"/>
          <w:szCs w:val="24"/>
          <w:highlight w:val="white"/>
          <w:rtl w:val="0"/>
        </w:rPr>
        <w:t xml:space="preserve">Although the trial has yet to begin, several proceedings and pleadings have been filed in the case since the July 2021 indictment was issued.  Following their arrest and jailing for two days, an arraignment hearing was held which resulted in Barrack’s release on a $250 million bond and Grimes's release on a $5 million bond, according to court documents.  In addition, the defendant's attorneys filed a motion to dismiss which asserted that the case should be dismissed because it is insufficiently pled since it fails to allege that the defendants owed a duty to a foreign sovereign, the government failed to make an adequate record of the false statement issue, and the prosecution improperly delayed bringing the charges.  The trial is proceeding next week since the judge did not grant the motion to dismiss.  The Honorable Terence Cook, a judge in the Criminal Division of the New Jersey Superior Court, notes that “the defense’s job is to poke holes in the prosecution’s case”.  The fact the judge did not grant the defendant's motion to dismiss and the trial is proceeding shows that the defendant was not able to discredit the arguments raised by the prosecution. “The FBI has been investigating this case since 2016.  They’re not going to bring a criminal indictment, put it before a federal grand jury unless they know they have all the evidence they need to prove their case,” said Judge Cook. </w:t>
      </w:r>
    </w:p>
    <w:p w:rsidR="00000000" w:rsidDel="00000000" w:rsidP="00000000" w:rsidRDefault="00000000" w:rsidRPr="00000000" w14:paraId="00000011">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rPr>
          <w:sz w:val="24"/>
          <w:szCs w:val="24"/>
          <w:highlight w:val="white"/>
        </w:rPr>
      </w:pPr>
      <w:r w:rsidDel="00000000" w:rsidR="00000000" w:rsidRPr="00000000">
        <w:rPr>
          <w:sz w:val="24"/>
          <w:szCs w:val="24"/>
          <w:highlight w:val="white"/>
          <w:rtl w:val="0"/>
        </w:rPr>
        <w:t xml:space="preserve">If the prosecution proves its case and the defendants are convicted, it is expected that they will be sentenced to many years in prison and substantial fines.   With respect to the obstruction of justice charges, the U.S. government will seek forfeiture of any property, real or personal, constituting, or derived from, proceeds obtained directly or indirectly as a result of such offense. </w:t>
      </w:r>
    </w:p>
    <w:p w:rsidR="00000000" w:rsidDel="00000000" w:rsidP="00000000" w:rsidRDefault="00000000" w:rsidRPr="00000000" w14:paraId="00000013">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rPr>
          <w:sz w:val="24"/>
          <w:szCs w:val="24"/>
          <w:highlight w:val="white"/>
        </w:rPr>
      </w:pPr>
      <w:r w:rsidDel="00000000" w:rsidR="00000000" w:rsidRPr="00000000">
        <w:rPr>
          <w:sz w:val="24"/>
          <w:szCs w:val="24"/>
          <w:highlight w:val="white"/>
          <w:rtl w:val="0"/>
        </w:rPr>
        <w:t xml:space="preserve">Both the defense and prosecution were contacted but chose not to comment on the trial.</w:t>
      </w:r>
    </w:p>
    <w:p w:rsidR="00000000" w:rsidDel="00000000" w:rsidP="00000000" w:rsidRDefault="00000000" w:rsidRPr="00000000" w14:paraId="00000015">
      <w:pPr>
        <w:spacing w:line="480" w:lineRule="auto"/>
        <w:jc w:val="center"/>
        <w:rPr>
          <w:sz w:val="24"/>
          <w:szCs w:val="24"/>
          <w:highlight w:val="white"/>
        </w:rPr>
      </w:pPr>
      <w:r w:rsidDel="00000000" w:rsidR="00000000" w:rsidRPr="00000000">
        <w:rPr>
          <w:rtl w:val="0"/>
        </w:rPr>
      </w:r>
    </w:p>
    <w:p w:rsidR="00000000" w:rsidDel="00000000" w:rsidP="00000000" w:rsidRDefault="00000000" w:rsidRPr="00000000" w14:paraId="00000016">
      <w:pPr>
        <w:shd w:fill="ffffff" w:val="clear"/>
        <w:ind w:left="0" w:firstLine="0"/>
        <w:jc w:val="center"/>
        <w:rPr>
          <w:sz w:val="24"/>
          <w:szCs w:val="24"/>
          <w:highlight w:val="white"/>
        </w:rPr>
      </w:pP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w:t>
      </w:r>
    </w:p>
    <w:p w:rsidR="00000000" w:rsidDel="00000000" w:rsidP="00000000" w:rsidRDefault="00000000" w:rsidRPr="00000000" w14:paraId="00000017">
      <w:pPr>
        <w:rPr>
          <w:sz w:val="20"/>
          <w:szCs w:val="20"/>
          <w:highlight w:val="white"/>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rtl w:val="0"/>
        </w:rPr>
      </w:r>
    </w:p>
    <w:p w:rsidR="00000000" w:rsidDel="00000000" w:rsidP="00000000" w:rsidRDefault="00000000" w:rsidRPr="00000000" w14:paraId="00000019">
      <w:pPr>
        <w:rPr>
          <w:b w:val="1"/>
          <w:sz w:val="24"/>
          <w:szCs w:val="24"/>
          <w:highlight w:val="white"/>
        </w:rPr>
      </w:pPr>
      <w:r w:rsidDel="00000000" w:rsidR="00000000" w:rsidRPr="00000000">
        <w:rPr>
          <w:b w:val="1"/>
          <w:sz w:val="24"/>
          <w:szCs w:val="24"/>
          <w:highlight w:val="white"/>
          <w:rtl w:val="0"/>
        </w:rPr>
        <w:t xml:space="preserve">Source List</w:t>
      </w:r>
    </w:p>
    <w:p w:rsidR="00000000" w:rsidDel="00000000" w:rsidP="00000000" w:rsidRDefault="00000000" w:rsidRPr="00000000" w14:paraId="0000001A">
      <w:pPr>
        <w:rPr>
          <w:sz w:val="24"/>
          <w:szCs w:val="24"/>
          <w:highlight w:val="white"/>
        </w:rPr>
      </w:pPr>
      <w:r w:rsidDel="00000000" w:rsidR="00000000" w:rsidRPr="00000000">
        <w:rPr>
          <w:rtl w:val="0"/>
        </w:rPr>
      </w:r>
    </w:p>
    <w:p w:rsidR="00000000" w:rsidDel="00000000" w:rsidP="00000000" w:rsidRDefault="00000000" w:rsidRPr="00000000" w14:paraId="0000001B">
      <w:pPr>
        <w:rPr>
          <w:b w:val="1"/>
          <w:sz w:val="24"/>
          <w:szCs w:val="24"/>
          <w:highlight w:val="white"/>
        </w:rPr>
      </w:pPr>
      <w:r w:rsidDel="00000000" w:rsidR="00000000" w:rsidRPr="00000000">
        <w:rPr>
          <w:b w:val="1"/>
          <w:sz w:val="24"/>
          <w:szCs w:val="24"/>
          <w:highlight w:val="white"/>
          <w:rtl w:val="0"/>
        </w:rPr>
        <w:t xml:space="preserve">John Marzulli</w:t>
      </w:r>
    </w:p>
    <w:p w:rsidR="00000000" w:rsidDel="00000000" w:rsidP="00000000" w:rsidRDefault="00000000" w:rsidRPr="00000000" w14:paraId="0000001C">
      <w:pPr>
        <w:rPr>
          <w:sz w:val="24"/>
          <w:szCs w:val="24"/>
          <w:highlight w:val="white"/>
        </w:rPr>
      </w:pPr>
      <w:hyperlink r:id="rId6">
        <w:r w:rsidDel="00000000" w:rsidR="00000000" w:rsidRPr="00000000">
          <w:rPr>
            <w:color w:val="1155cc"/>
            <w:sz w:val="24"/>
            <w:szCs w:val="24"/>
            <w:highlight w:val="white"/>
            <w:u w:val="single"/>
            <w:rtl w:val="0"/>
          </w:rPr>
          <w:t xml:space="preserve">JMarzulli@usa.doj.gov</w:t>
        </w:r>
      </w:hyperlink>
      <w:r w:rsidDel="00000000" w:rsidR="00000000" w:rsidRPr="00000000">
        <w:rPr>
          <w:sz w:val="24"/>
          <w:szCs w:val="24"/>
          <w:highlight w:val="white"/>
          <w:rtl w:val="0"/>
        </w:rPr>
        <w:t xml:space="preserve"> </w:t>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rPr>
          <w:b w:val="1"/>
          <w:sz w:val="24"/>
          <w:szCs w:val="24"/>
          <w:highlight w:val="white"/>
        </w:rPr>
      </w:pPr>
      <w:r w:rsidDel="00000000" w:rsidR="00000000" w:rsidRPr="00000000">
        <w:rPr>
          <w:b w:val="1"/>
          <w:sz w:val="24"/>
          <w:szCs w:val="24"/>
          <w:highlight w:val="white"/>
          <w:rtl w:val="0"/>
        </w:rPr>
        <w:t xml:space="preserve">Daniel M. Petrocelli</w:t>
      </w:r>
    </w:p>
    <w:p w:rsidR="00000000" w:rsidDel="00000000" w:rsidP="00000000" w:rsidRDefault="00000000" w:rsidRPr="00000000" w14:paraId="0000001F">
      <w:pPr>
        <w:rPr>
          <w:sz w:val="24"/>
          <w:szCs w:val="24"/>
          <w:highlight w:val="white"/>
        </w:rPr>
      </w:pPr>
      <w:r w:rsidDel="00000000" w:rsidR="00000000" w:rsidRPr="00000000">
        <w:rPr>
          <w:sz w:val="24"/>
          <w:szCs w:val="24"/>
          <w:highlight w:val="white"/>
          <w:rtl w:val="0"/>
        </w:rPr>
        <w:t xml:space="preserve">310-553-6700</w:t>
      </w:r>
    </w:p>
    <w:p w:rsidR="00000000" w:rsidDel="00000000" w:rsidP="00000000" w:rsidRDefault="00000000" w:rsidRPr="00000000" w14:paraId="00000020">
      <w:pPr>
        <w:rPr>
          <w:sz w:val="24"/>
          <w:szCs w:val="24"/>
          <w:highlight w:val="white"/>
        </w:rPr>
      </w:pPr>
      <w:r w:rsidDel="00000000" w:rsidR="00000000" w:rsidRPr="00000000">
        <w:rPr>
          <w:sz w:val="24"/>
          <w:szCs w:val="24"/>
          <w:highlight w:val="white"/>
          <w:rtl w:val="0"/>
        </w:rPr>
        <w:t xml:space="preserve">Fax: 310-246-6779</w:t>
      </w:r>
    </w:p>
    <w:p w:rsidR="00000000" w:rsidDel="00000000" w:rsidP="00000000" w:rsidRDefault="00000000" w:rsidRPr="00000000" w14:paraId="00000021">
      <w:pPr>
        <w:rPr>
          <w:sz w:val="24"/>
          <w:szCs w:val="24"/>
          <w:highlight w:val="white"/>
        </w:rPr>
      </w:pPr>
      <w:r w:rsidDel="00000000" w:rsidR="00000000" w:rsidRPr="00000000">
        <w:rPr>
          <w:sz w:val="24"/>
          <w:szCs w:val="24"/>
          <w:highlight w:val="white"/>
          <w:rtl w:val="0"/>
        </w:rPr>
        <w:t xml:space="preserve">Email: </w:t>
      </w:r>
      <w:hyperlink r:id="rId7">
        <w:r w:rsidDel="00000000" w:rsidR="00000000" w:rsidRPr="00000000">
          <w:rPr>
            <w:color w:val="1155cc"/>
            <w:sz w:val="24"/>
            <w:szCs w:val="24"/>
            <w:highlight w:val="white"/>
            <w:u w:val="single"/>
            <w:rtl w:val="0"/>
          </w:rPr>
          <w:t xml:space="preserve">dpetrocelli@omm.com</w:t>
        </w:r>
      </w:hyperlink>
      <w:r w:rsidDel="00000000" w:rsidR="00000000" w:rsidRPr="00000000">
        <w:rPr>
          <w:sz w:val="24"/>
          <w:szCs w:val="24"/>
          <w:highlight w:val="white"/>
          <w:rtl w:val="0"/>
        </w:rPr>
        <w:t xml:space="preserve"> </w:t>
      </w:r>
    </w:p>
    <w:p w:rsidR="00000000" w:rsidDel="00000000" w:rsidP="00000000" w:rsidRDefault="00000000" w:rsidRPr="00000000" w14:paraId="00000022">
      <w:pPr>
        <w:rPr>
          <w:sz w:val="24"/>
          <w:szCs w:val="24"/>
          <w:highlight w:val="white"/>
        </w:rPr>
      </w:pPr>
      <w:r w:rsidDel="00000000" w:rsidR="00000000" w:rsidRPr="00000000">
        <w:rPr>
          <w:rtl w:val="0"/>
        </w:rPr>
      </w:r>
    </w:p>
    <w:p w:rsidR="00000000" w:rsidDel="00000000" w:rsidP="00000000" w:rsidRDefault="00000000" w:rsidRPr="00000000" w14:paraId="00000023">
      <w:pPr>
        <w:rPr>
          <w:b w:val="1"/>
          <w:sz w:val="24"/>
          <w:szCs w:val="24"/>
          <w:highlight w:val="white"/>
        </w:rPr>
      </w:pPr>
      <w:r w:rsidDel="00000000" w:rsidR="00000000" w:rsidRPr="00000000">
        <w:rPr>
          <w:b w:val="1"/>
          <w:sz w:val="24"/>
          <w:szCs w:val="24"/>
          <w:highlight w:val="white"/>
          <w:rtl w:val="0"/>
        </w:rPr>
        <w:t xml:space="preserve">Casey Ellen Donnelly</w:t>
      </w:r>
    </w:p>
    <w:p w:rsidR="00000000" w:rsidDel="00000000" w:rsidP="00000000" w:rsidRDefault="00000000" w:rsidRPr="00000000" w14:paraId="00000024">
      <w:pPr>
        <w:rPr>
          <w:sz w:val="24"/>
          <w:szCs w:val="24"/>
          <w:highlight w:val="white"/>
        </w:rPr>
      </w:pPr>
      <w:r w:rsidDel="00000000" w:rsidR="00000000" w:rsidRPr="00000000">
        <w:rPr>
          <w:sz w:val="24"/>
          <w:szCs w:val="24"/>
          <w:highlight w:val="white"/>
          <w:rtl w:val="0"/>
        </w:rPr>
        <w:t xml:space="preserve">212-728-8775</w:t>
      </w:r>
    </w:p>
    <w:p w:rsidR="00000000" w:rsidDel="00000000" w:rsidP="00000000" w:rsidRDefault="00000000" w:rsidRPr="00000000" w14:paraId="00000025">
      <w:pPr>
        <w:rPr>
          <w:sz w:val="24"/>
          <w:szCs w:val="24"/>
          <w:highlight w:val="white"/>
        </w:rPr>
      </w:pPr>
      <w:r w:rsidDel="00000000" w:rsidR="00000000" w:rsidRPr="00000000">
        <w:rPr>
          <w:sz w:val="24"/>
          <w:szCs w:val="24"/>
          <w:highlight w:val="white"/>
          <w:rtl w:val="0"/>
        </w:rPr>
        <w:t xml:space="preserve">Email: </w:t>
      </w:r>
      <w:hyperlink r:id="rId8">
        <w:r w:rsidDel="00000000" w:rsidR="00000000" w:rsidRPr="00000000">
          <w:rPr>
            <w:color w:val="1155cc"/>
            <w:sz w:val="24"/>
            <w:szCs w:val="24"/>
            <w:highlight w:val="white"/>
            <w:u w:val="single"/>
            <w:rtl w:val="0"/>
          </w:rPr>
          <w:t xml:space="preserve">maoedny@willkie.com</w:t>
        </w:r>
      </w:hyperlink>
      <w:r w:rsidDel="00000000" w:rsidR="00000000" w:rsidRPr="00000000">
        <w:rPr>
          <w:sz w:val="24"/>
          <w:szCs w:val="24"/>
          <w:highlight w:val="white"/>
          <w:rtl w:val="0"/>
        </w:rPr>
        <w:t xml:space="preserve"> </w:t>
      </w:r>
    </w:p>
    <w:p w:rsidR="00000000" w:rsidDel="00000000" w:rsidP="00000000" w:rsidRDefault="00000000" w:rsidRPr="00000000" w14:paraId="00000026">
      <w:pPr>
        <w:rPr>
          <w:sz w:val="24"/>
          <w:szCs w:val="24"/>
          <w:highlight w:val="white"/>
        </w:rPr>
      </w:pPr>
      <w:r w:rsidDel="00000000" w:rsidR="00000000" w:rsidRPr="00000000">
        <w:rPr>
          <w:rtl w:val="0"/>
        </w:rPr>
      </w:r>
    </w:p>
    <w:p w:rsidR="00000000" w:rsidDel="00000000" w:rsidP="00000000" w:rsidRDefault="00000000" w:rsidRPr="00000000" w14:paraId="00000027">
      <w:pPr>
        <w:rPr>
          <w:b w:val="1"/>
          <w:sz w:val="24"/>
          <w:szCs w:val="24"/>
          <w:highlight w:val="white"/>
        </w:rPr>
      </w:pPr>
      <w:r w:rsidDel="00000000" w:rsidR="00000000" w:rsidRPr="00000000">
        <w:rPr>
          <w:b w:val="1"/>
          <w:sz w:val="24"/>
          <w:szCs w:val="24"/>
          <w:highlight w:val="white"/>
          <w:rtl w:val="0"/>
        </w:rPr>
        <w:t xml:space="preserve">James A Bowman</w:t>
      </w:r>
    </w:p>
    <w:p w:rsidR="00000000" w:rsidDel="00000000" w:rsidP="00000000" w:rsidRDefault="00000000" w:rsidRPr="00000000" w14:paraId="00000028">
      <w:pPr>
        <w:rPr>
          <w:sz w:val="24"/>
          <w:szCs w:val="24"/>
          <w:highlight w:val="white"/>
        </w:rPr>
      </w:pPr>
      <w:r w:rsidDel="00000000" w:rsidR="00000000" w:rsidRPr="00000000">
        <w:rPr>
          <w:sz w:val="24"/>
          <w:szCs w:val="24"/>
          <w:highlight w:val="white"/>
          <w:rtl w:val="0"/>
        </w:rPr>
        <w:t xml:space="preserve">213-430-6000</w:t>
      </w:r>
    </w:p>
    <w:p w:rsidR="00000000" w:rsidDel="00000000" w:rsidP="00000000" w:rsidRDefault="00000000" w:rsidRPr="00000000" w14:paraId="00000029">
      <w:pPr>
        <w:rPr>
          <w:sz w:val="24"/>
          <w:szCs w:val="24"/>
          <w:highlight w:val="white"/>
        </w:rPr>
      </w:pPr>
      <w:r w:rsidDel="00000000" w:rsidR="00000000" w:rsidRPr="00000000">
        <w:rPr>
          <w:sz w:val="24"/>
          <w:szCs w:val="24"/>
          <w:highlight w:val="white"/>
          <w:rtl w:val="0"/>
        </w:rPr>
        <w:t xml:space="preserve">Email: </w:t>
      </w:r>
      <w:hyperlink r:id="rId9">
        <w:r w:rsidDel="00000000" w:rsidR="00000000" w:rsidRPr="00000000">
          <w:rPr>
            <w:color w:val="1155cc"/>
            <w:sz w:val="24"/>
            <w:szCs w:val="24"/>
            <w:highlight w:val="white"/>
            <w:u w:val="single"/>
            <w:rtl w:val="0"/>
          </w:rPr>
          <w:t xml:space="preserve">jbowman@omm.com</w:t>
        </w:r>
      </w:hyperlink>
      <w:r w:rsidDel="00000000" w:rsidR="00000000" w:rsidRPr="00000000">
        <w:rPr>
          <w:sz w:val="24"/>
          <w:szCs w:val="24"/>
          <w:highlight w:val="white"/>
          <w:rtl w:val="0"/>
        </w:rPr>
        <w:t xml:space="preserve"> </w:t>
      </w:r>
    </w:p>
    <w:p w:rsidR="00000000" w:rsidDel="00000000" w:rsidP="00000000" w:rsidRDefault="00000000" w:rsidRPr="00000000" w14:paraId="0000002A">
      <w:pPr>
        <w:rPr>
          <w:sz w:val="24"/>
          <w:szCs w:val="24"/>
          <w:highlight w:val="white"/>
        </w:rPr>
      </w:pPr>
      <w:r w:rsidDel="00000000" w:rsidR="00000000" w:rsidRPr="00000000">
        <w:rPr>
          <w:rtl w:val="0"/>
        </w:rPr>
      </w:r>
    </w:p>
    <w:p w:rsidR="00000000" w:rsidDel="00000000" w:rsidP="00000000" w:rsidRDefault="00000000" w:rsidRPr="00000000" w14:paraId="0000002B">
      <w:pPr>
        <w:rPr>
          <w:b w:val="1"/>
          <w:sz w:val="24"/>
          <w:szCs w:val="24"/>
          <w:highlight w:val="white"/>
        </w:rPr>
      </w:pPr>
      <w:r w:rsidDel="00000000" w:rsidR="00000000" w:rsidRPr="00000000">
        <w:rPr>
          <w:b w:val="1"/>
          <w:sz w:val="24"/>
          <w:szCs w:val="24"/>
          <w:highlight w:val="white"/>
          <w:rtl w:val="0"/>
        </w:rPr>
        <w:t xml:space="preserve">Jordan D Reisch</w:t>
      </w:r>
    </w:p>
    <w:p w:rsidR="00000000" w:rsidDel="00000000" w:rsidP="00000000" w:rsidRDefault="00000000" w:rsidRPr="00000000" w14:paraId="0000002C">
      <w:pPr>
        <w:rPr>
          <w:sz w:val="24"/>
          <w:szCs w:val="24"/>
          <w:highlight w:val="white"/>
        </w:rPr>
      </w:pPr>
      <w:r w:rsidDel="00000000" w:rsidR="00000000" w:rsidRPr="00000000">
        <w:rPr>
          <w:sz w:val="24"/>
          <w:szCs w:val="24"/>
          <w:highlight w:val="white"/>
          <w:rtl w:val="0"/>
        </w:rPr>
        <w:t xml:space="preserve">212-728-8766</w:t>
      </w:r>
    </w:p>
    <w:p w:rsidR="00000000" w:rsidDel="00000000" w:rsidP="00000000" w:rsidRDefault="00000000" w:rsidRPr="00000000" w14:paraId="0000002D">
      <w:pPr>
        <w:rPr>
          <w:sz w:val="24"/>
          <w:szCs w:val="24"/>
          <w:highlight w:val="white"/>
        </w:rPr>
      </w:pPr>
      <w:r w:rsidDel="00000000" w:rsidR="00000000" w:rsidRPr="00000000">
        <w:rPr>
          <w:sz w:val="24"/>
          <w:szCs w:val="24"/>
          <w:highlight w:val="white"/>
          <w:rtl w:val="0"/>
        </w:rPr>
        <w:t xml:space="preserve">Email: </w:t>
      </w:r>
      <w:hyperlink r:id="rId10">
        <w:r w:rsidDel="00000000" w:rsidR="00000000" w:rsidRPr="00000000">
          <w:rPr>
            <w:color w:val="1155cc"/>
            <w:sz w:val="24"/>
            <w:szCs w:val="24"/>
            <w:highlight w:val="white"/>
            <w:u w:val="single"/>
            <w:rtl w:val="0"/>
          </w:rPr>
          <w:t xml:space="preserve">jreisch@willkie.com</w:t>
        </w:r>
      </w:hyperlink>
      <w:r w:rsidDel="00000000" w:rsidR="00000000" w:rsidRPr="00000000">
        <w:rPr>
          <w:sz w:val="24"/>
          <w:szCs w:val="24"/>
          <w:highlight w:val="white"/>
          <w:rtl w:val="0"/>
        </w:rPr>
        <w:t xml:space="preserve"> </w:t>
      </w:r>
    </w:p>
    <w:p w:rsidR="00000000" w:rsidDel="00000000" w:rsidP="00000000" w:rsidRDefault="00000000" w:rsidRPr="00000000" w14:paraId="0000002E">
      <w:pPr>
        <w:rPr>
          <w:sz w:val="24"/>
          <w:szCs w:val="24"/>
          <w:highlight w:val="white"/>
        </w:rPr>
      </w:pPr>
      <w:r w:rsidDel="00000000" w:rsidR="00000000" w:rsidRPr="00000000">
        <w:rPr>
          <w:rtl w:val="0"/>
        </w:rPr>
      </w:r>
    </w:p>
    <w:p w:rsidR="00000000" w:rsidDel="00000000" w:rsidP="00000000" w:rsidRDefault="00000000" w:rsidRPr="00000000" w14:paraId="0000002F">
      <w:pPr>
        <w:rPr>
          <w:b w:val="1"/>
          <w:sz w:val="24"/>
          <w:szCs w:val="24"/>
          <w:highlight w:val="white"/>
        </w:rPr>
      </w:pPr>
      <w:r w:rsidDel="00000000" w:rsidR="00000000" w:rsidRPr="00000000">
        <w:rPr>
          <w:b w:val="1"/>
          <w:sz w:val="24"/>
          <w:szCs w:val="24"/>
          <w:highlight w:val="white"/>
          <w:rtl w:val="0"/>
        </w:rPr>
        <w:t xml:space="preserve">Matthew John Herrington</w:t>
      </w:r>
    </w:p>
    <w:p w:rsidR="00000000" w:rsidDel="00000000" w:rsidP="00000000" w:rsidRDefault="00000000" w:rsidRPr="00000000" w14:paraId="00000030">
      <w:pPr>
        <w:rPr>
          <w:sz w:val="24"/>
          <w:szCs w:val="24"/>
          <w:highlight w:val="white"/>
        </w:rPr>
      </w:pPr>
      <w:r w:rsidDel="00000000" w:rsidR="00000000" w:rsidRPr="00000000">
        <w:rPr>
          <w:sz w:val="24"/>
          <w:szCs w:val="24"/>
          <w:highlight w:val="white"/>
          <w:rtl w:val="0"/>
        </w:rPr>
        <w:t xml:space="preserve">202-551-1820</w:t>
      </w:r>
    </w:p>
    <w:p w:rsidR="00000000" w:rsidDel="00000000" w:rsidP="00000000" w:rsidRDefault="00000000" w:rsidRPr="00000000" w14:paraId="00000031">
      <w:pPr>
        <w:rPr>
          <w:sz w:val="24"/>
          <w:szCs w:val="24"/>
          <w:highlight w:val="white"/>
        </w:rPr>
      </w:pPr>
      <w:r w:rsidDel="00000000" w:rsidR="00000000" w:rsidRPr="00000000">
        <w:rPr>
          <w:sz w:val="24"/>
          <w:szCs w:val="24"/>
          <w:highlight w:val="white"/>
          <w:rtl w:val="0"/>
        </w:rPr>
        <w:t xml:space="preserve">Fax: 202-551-0320</w:t>
      </w:r>
    </w:p>
    <w:p w:rsidR="00000000" w:rsidDel="00000000" w:rsidP="00000000" w:rsidRDefault="00000000" w:rsidRPr="00000000" w14:paraId="00000032">
      <w:pPr>
        <w:rPr>
          <w:sz w:val="24"/>
          <w:szCs w:val="24"/>
          <w:highlight w:val="white"/>
        </w:rPr>
      </w:pPr>
      <w:r w:rsidDel="00000000" w:rsidR="00000000" w:rsidRPr="00000000">
        <w:rPr>
          <w:sz w:val="24"/>
          <w:szCs w:val="24"/>
          <w:highlight w:val="white"/>
          <w:rtl w:val="0"/>
        </w:rPr>
        <w:t xml:space="preserve">Email: </w:t>
      </w:r>
      <w:hyperlink r:id="rId11">
        <w:r w:rsidDel="00000000" w:rsidR="00000000" w:rsidRPr="00000000">
          <w:rPr>
            <w:color w:val="1155cc"/>
            <w:sz w:val="24"/>
            <w:szCs w:val="24"/>
            <w:highlight w:val="white"/>
            <w:u w:val="single"/>
            <w:rtl w:val="0"/>
          </w:rPr>
          <w:t xml:space="preserve">mattherrington@paulhastings.com</w:t>
        </w:r>
      </w:hyperlink>
      <w:r w:rsidDel="00000000" w:rsidR="00000000" w:rsidRPr="00000000">
        <w:rPr>
          <w:sz w:val="24"/>
          <w:szCs w:val="24"/>
          <w:highlight w:val="white"/>
          <w:rtl w:val="0"/>
        </w:rPr>
        <w:t xml:space="preserve"> </w:t>
      </w:r>
    </w:p>
    <w:p w:rsidR="00000000" w:rsidDel="00000000" w:rsidP="00000000" w:rsidRDefault="00000000" w:rsidRPr="00000000" w14:paraId="00000033">
      <w:pPr>
        <w:rPr>
          <w:sz w:val="24"/>
          <w:szCs w:val="24"/>
          <w:highlight w:val="white"/>
        </w:rPr>
      </w:pPr>
      <w:r w:rsidDel="00000000" w:rsidR="00000000" w:rsidRPr="00000000">
        <w:rPr>
          <w:rtl w:val="0"/>
        </w:rPr>
      </w:r>
    </w:p>
    <w:p w:rsidR="00000000" w:rsidDel="00000000" w:rsidP="00000000" w:rsidRDefault="00000000" w:rsidRPr="00000000" w14:paraId="00000034">
      <w:pPr>
        <w:rPr>
          <w:b w:val="1"/>
          <w:sz w:val="24"/>
          <w:szCs w:val="24"/>
          <w:highlight w:val="white"/>
        </w:rPr>
      </w:pPr>
      <w:r w:rsidDel="00000000" w:rsidR="00000000" w:rsidRPr="00000000">
        <w:rPr>
          <w:b w:val="1"/>
          <w:sz w:val="24"/>
          <w:szCs w:val="24"/>
          <w:highlight w:val="white"/>
          <w:rtl w:val="0"/>
        </w:rPr>
        <w:t xml:space="preserve">Michael Steven Schachter</w:t>
      </w:r>
    </w:p>
    <w:p w:rsidR="00000000" w:rsidDel="00000000" w:rsidP="00000000" w:rsidRDefault="00000000" w:rsidRPr="00000000" w14:paraId="00000035">
      <w:pPr>
        <w:rPr>
          <w:sz w:val="24"/>
          <w:szCs w:val="24"/>
          <w:highlight w:val="white"/>
        </w:rPr>
      </w:pPr>
      <w:r w:rsidDel="00000000" w:rsidR="00000000" w:rsidRPr="00000000">
        <w:rPr>
          <w:sz w:val="24"/>
          <w:szCs w:val="24"/>
          <w:highlight w:val="white"/>
          <w:rtl w:val="0"/>
        </w:rPr>
        <w:t xml:space="preserve">212-728-8000</w:t>
      </w:r>
    </w:p>
    <w:p w:rsidR="00000000" w:rsidDel="00000000" w:rsidP="00000000" w:rsidRDefault="00000000" w:rsidRPr="00000000" w14:paraId="00000036">
      <w:pPr>
        <w:rPr>
          <w:sz w:val="24"/>
          <w:szCs w:val="24"/>
          <w:highlight w:val="white"/>
        </w:rPr>
      </w:pPr>
      <w:r w:rsidDel="00000000" w:rsidR="00000000" w:rsidRPr="00000000">
        <w:rPr>
          <w:sz w:val="24"/>
          <w:szCs w:val="24"/>
          <w:highlight w:val="white"/>
          <w:rtl w:val="0"/>
        </w:rPr>
        <w:t xml:space="preserve">Fax: 212-728-8111</w:t>
      </w:r>
    </w:p>
    <w:p w:rsidR="00000000" w:rsidDel="00000000" w:rsidP="00000000" w:rsidRDefault="00000000" w:rsidRPr="00000000" w14:paraId="00000037">
      <w:pPr>
        <w:rPr>
          <w:sz w:val="24"/>
          <w:szCs w:val="24"/>
          <w:highlight w:val="white"/>
        </w:rPr>
      </w:pPr>
      <w:r w:rsidDel="00000000" w:rsidR="00000000" w:rsidRPr="00000000">
        <w:rPr>
          <w:sz w:val="24"/>
          <w:szCs w:val="24"/>
          <w:highlight w:val="white"/>
          <w:rtl w:val="0"/>
        </w:rPr>
        <w:t xml:space="preserve">Email: </w:t>
      </w:r>
      <w:hyperlink r:id="rId12">
        <w:r w:rsidDel="00000000" w:rsidR="00000000" w:rsidRPr="00000000">
          <w:rPr>
            <w:color w:val="1155cc"/>
            <w:sz w:val="24"/>
            <w:szCs w:val="24"/>
            <w:highlight w:val="white"/>
            <w:u w:val="single"/>
            <w:rtl w:val="0"/>
          </w:rPr>
          <w:t xml:space="preserve">mschachter@willkie.com</w:t>
        </w:r>
      </w:hyperlink>
      <w:r w:rsidDel="00000000" w:rsidR="00000000" w:rsidRPr="00000000">
        <w:rPr>
          <w:sz w:val="24"/>
          <w:szCs w:val="24"/>
          <w:highlight w:val="white"/>
          <w:rtl w:val="0"/>
        </w:rPr>
        <w:t xml:space="preserve"> </w:t>
      </w:r>
    </w:p>
    <w:p w:rsidR="00000000" w:rsidDel="00000000" w:rsidP="00000000" w:rsidRDefault="00000000" w:rsidRPr="00000000" w14:paraId="00000038">
      <w:pPr>
        <w:rPr>
          <w:sz w:val="24"/>
          <w:szCs w:val="24"/>
          <w:highlight w:val="white"/>
        </w:rPr>
      </w:pPr>
      <w:r w:rsidDel="00000000" w:rsidR="00000000" w:rsidRPr="00000000">
        <w:rPr>
          <w:rtl w:val="0"/>
        </w:rPr>
      </w:r>
    </w:p>
    <w:p w:rsidR="00000000" w:rsidDel="00000000" w:rsidP="00000000" w:rsidRDefault="00000000" w:rsidRPr="00000000" w14:paraId="00000039">
      <w:pPr>
        <w:rPr>
          <w:b w:val="1"/>
          <w:sz w:val="24"/>
          <w:szCs w:val="24"/>
          <w:highlight w:val="white"/>
        </w:rPr>
      </w:pPr>
      <w:r w:rsidDel="00000000" w:rsidR="00000000" w:rsidRPr="00000000">
        <w:rPr>
          <w:b w:val="1"/>
          <w:sz w:val="24"/>
          <w:szCs w:val="24"/>
          <w:highlight w:val="white"/>
          <w:rtl w:val="0"/>
        </w:rPr>
        <w:t xml:space="preserve">Phara Amy Guberman</w:t>
      </w:r>
    </w:p>
    <w:p w:rsidR="00000000" w:rsidDel="00000000" w:rsidP="00000000" w:rsidRDefault="00000000" w:rsidRPr="00000000" w14:paraId="0000003A">
      <w:pPr>
        <w:rPr>
          <w:sz w:val="24"/>
          <w:szCs w:val="24"/>
          <w:highlight w:val="white"/>
        </w:rPr>
      </w:pPr>
      <w:r w:rsidDel="00000000" w:rsidR="00000000" w:rsidRPr="00000000">
        <w:rPr>
          <w:sz w:val="24"/>
          <w:szCs w:val="24"/>
          <w:highlight w:val="white"/>
          <w:rtl w:val="0"/>
        </w:rPr>
        <w:t xml:space="preserve">212-318-6000</w:t>
      </w:r>
    </w:p>
    <w:p w:rsidR="00000000" w:rsidDel="00000000" w:rsidP="00000000" w:rsidRDefault="00000000" w:rsidRPr="00000000" w14:paraId="0000003B">
      <w:pPr>
        <w:rPr>
          <w:sz w:val="24"/>
          <w:szCs w:val="24"/>
          <w:highlight w:val="white"/>
        </w:rPr>
      </w:pPr>
      <w:r w:rsidDel="00000000" w:rsidR="00000000" w:rsidRPr="00000000">
        <w:rPr>
          <w:sz w:val="24"/>
          <w:szCs w:val="24"/>
          <w:highlight w:val="white"/>
          <w:rtl w:val="0"/>
        </w:rPr>
        <w:t xml:space="preserve">Fax: 212-230-7683</w:t>
      </w:r>
    </w:p>
    <w:p w:rsidR="00000000" w:rsidDel="00000000" w:rsidP="00000000" w:rsidRDefault="00000000" w:rsidRPr="00000000" w14:paraId="0000003C">
      <w:pPr>
        <w:rPr>
          <w:sz w:val="24"/>
          <w:szCs w:val="24"/>
          <w:highlight w:val="white"/>
        </w:rPr>
      </w:pPr>
      <w:r w:rsidDel="00000000" w:rsidR="00000000" w:rsidRPr="00000000">
        <w:rPr>
          <w:sz w:val="24"/>
          <w:szCs w:val="24"/>
          <w:highlight w:val="white"/>
          <w:rtl w:val="0"/>
        </w:rPr>
        <w:t xml:space="preserve">Email: </w:t>
      </w:r>
      <w:hyperlink r:id="rId13">
        <w:r w:rsidDel="00000000" w:rsidR="00000000" w:rsidRPr="00000000">
          <w:rPr>
            <w:color w:val="1155cc"/>
            <w:sz w:val="24"/>
            <w:szCs w:val="24"/>
            <w:highlight w:val="white"/>
            <w:u w:val="single"/>
            <w:rtl w:val="0"/>
          </w:rPr>
          <w:t xml:space="preserve">pharaguberman@paulhastings.com</w:t>
        </w:r>
      </w:hyperlink>
      <w:r w:rsidDel="00000000" w:rsidR="00000000" w:rsidRPr="00000000">
        <w:rPr>
          <w:sz w:val="24"/>
          <w:szCs w:val="24"/>
          <w:highlight w:val="white"/>
          <w:rtl w:val="0"/>
        </w:rPr>
        <w:t xml:space="preserve"> </w:t>
      </w:r>
    </w:p>
    <w:p w:rsidR="00000000" w:rsidDel="00000000" w:rsidP="00000000" w:rsidRDefault="00000000" w:rsidRPr="00000000" w14:paraId="0000003D">
      <w:pPr>
        <w:rPr>
          <w:sz w:val="24"/>
          <w:szCs w:val="24"/>
          <w:highlight w:val="white"/>
        </w:rPr>
      </w:pPr>
      <w:r w:rsidDel="00000000" w:rsidR="00000000" w:rsidRPr="00000000">
        <w:rPr>
          <w:rtl w:val="0"/>
        </w:rPr>
      </w:r>
    </w:p>
    <w:p w:rsidR="00000000" w:rsidDel="00000000" w:rsidP="00000000" w:rsidRDefault="00000000" w:rsidRPr="00000000" w14:paraId="0000003E">
      <w:pPr>
        <w:rPr>
          <w:sz w:val="24"/>
          <w:szCs w:val="24"/>
          <w:highlight w:val="white"/>
        </w:rPr>
      </w:pPr>
      <w:r w:rsidDel="00000000" w:rsidR="00000000" w:rsidRPr="00000000">
        <w:rPr>
          <w:rtl w:val="0"/>
        </w:rPr>
      </w:r>
    </w:p>
    <w:p w:rsidR="00000000" w:rsidDel="00000000" w:rsidP="00000000" w:rsidRDefault="00000000" w:rsidRPr="00000000" w14:paraId="0000003F">
      <w:pPr>
        <w:rPr>
          <w:b w:val="1"/>
          <w:sz w:val="24"/>
          <w:szCs w:val="24"/>
          <w:highlight w:val="white"/>
        </w:rPr>
      </w:pPr>
      <w:r w:rsidDel="00000000" w:rsidR="00000000" w:rsidRPr="00000000">
        <w:rPr>
          <w:b w:val="1"/>
          <w:sz w:val="24"/>
          <w:szCs w:val="24"/>
          <w:highlight w:val="white"/>
          <w:rtl w:val="0"/>
        </w:rPr>
        <w:t xml:space="preserve">Randall Wade Jackson</w:t>
      </w:r>
    </w:p>
    <w:p w:rsidR="00000000" w:rsidDel="00000000" w:rsidP="00000000" w:rsidRDefault="00000000" w:rsidRPr="00000000" w14:paraId="00000040">
      <w:pPr>
        <w:rPr>
          <w:sz w:val="24"/>
          <w:szCs w:val="24"/>
          <w:highlight w:val="white"/>
        </w:rPr>
      </w:pPr>
      <w:r w:rsidDel="00000000" w:rsidR="00000000" w:rsidRPr="00000000">
        <w:rPr>
          <w:sz w:val="24"/>
          <w:szCs w:val="24"/>
          <w:highlight w:val="white"/>
          <w:rtl w:val="0"/>
        </w:rPr>
        <w:t xml:space="preserve">212-728-8216</w:t>
      </w:r>
    </w:p>
    <w:p w:rsidR="00000000" w:rsidDel="00000000" w:rsidP="00000000" w:rsidRDefault="00000000" w:rsidRPr="00000000" w14:paraId="00000041">
      <w:pPr>
        <w:rPr>
          <w:sz w:val="24"/>
          <w:szCs w:val="24"/>
          <w:highlight w:val="white"/>
        </w:rPr>
      </w:pPr>
      <w:r w:rsidDel="00000000" w:rsidR="00000000" w:rsidRPr="00000000">
        <w:rPr>
          <w:sz w:val="24"/>
          <w:szCs w:val="24"/>
          <w:highlight w:val="white"/>
          <w:rtl w:val="0"/>
        </w:rPr>
        <w:t xml:space="preserve">Email: </w:t>
      </w:r>
      <w:hyperlink r:id="rId14">
        <w:r w:rsidDel="00000000" w:rsidR="00000000" w:rsidRPr="00000000">
          <w:rPr>
            <w:color w:val="1155cc"/>
            <w:sz w:val="24"/>
            <w:szCs w:val="24"/>
            <w:highlight w:val="white"/>
            <w:u w:val="single"/>
            <w:rtl w:val="0"/>
          </w:rPr>
          <w:t xml:space="preserve">rjackson@willkie.com</w:t>
        </w:r>
      </w:hyperlink>
      <w:r w:rsidDel="00000000" w:rsidR="00000000" w:rsidRPr="00000000">
        <w:rPr>
          <w:sz w:val="24"/>
          <w:szCs w:val="24"/>
          <w:highlight w:val="white"/>
          <w:rtl w:val="0"/>
        </w:rPr>
        <w:t xml:space="preserve"> </w:t>
      </w:r>
    </w:p>
    <w:p w:rsidR="00000000" w:rsidDel="00000000" w:rsidP="00000000" w:rsidRDefault="00000000" w:rsidRPr="00000000" w14:paraId="00000042">
      <w:pPr>
        <w:rPr>
          <w:sz w:val="24"/>
          <w:szCs w:val="24"/>
          <w:highlight w:val="white"/>
        </w:rPr>
      </w:pPr>
      <w:r w:rsidDel="00000000" w:rsidR="00000000" w:rsidRPr="00000000">
        <w:rPr>
          <w:rtl w:val="0"/>
        </w:rPr>
      </w:r>
    </w:p>
    <w:p w:rsidR="00000000" w:rsidDel="00000000" w:rsidP="00000000" w:rsidRDefault="00000000" w:rsidRPr="00000000" w14:paraId="00000043">
      <w:pPr>
        <w:rPr>
          <w:b w:val="1"/>
          <w:sz w:val="24"/>
          <w:szCs w:val="24"/>
          <w:highlight w:val="white"/>
        </w:rPr>
      </w:pPr>
      <w:r w:rsidDel="00000000" w:rsidR="00000000" w:rsidRPr="00000000">
        <w:rPr>
          <w:b w:val="1"/>
          <w:sz w:val="24"/>
          <w:szCs w:val="24"/>
          <w:highlight w:val="white"/>
          <w:rtl w:val="0"/>
        </w:rPr>
        <w:t xml:space="preserve">Samantha Emily Miller</w:t>
      </w:r>
    </w:p>
    <w:p w:rsidR="00000000" w:rsidDel="00000000" w:rsidP="00000000" w:rsidRDefault="00000000" w:rsidRPr="00000000" w14:paraId="00000044">
      <w:pPr>
        <w:rPr>
          <w:sz w:val="24"/>
          <w:szCs w:val="24"/>
          <w:highlight w:val="white"/>
        </w:rPr>
      </w:pPr>
      <w:r w:rsidDel="00000000" w:rsidR="00000000" w:rsidRPr="00000000">
        <w:rPr>
          <w:sz w:val="24"/>
          <w:szCs w:val="24"/>
          <w:highlight w:val="white"/>
          <w:rtl w:val="0"/>
        </w:rPr>
        <w:t xml:space="preserve">212-326-2130</w:t>
      </w:r>
    </w:p>
    <w:p w:rsidR="00000000" w:rsidDel="00000000" w:rsidP="00000000" w:rsidRDefault="00000000" w:rsidRPr="00000000" w14:paraId="00000045">
      <w:pPr>
        <w:rPr>
          <w:sz w:val="24"/>
          <w:szCs w:val="24"/>
          <w:highlight w:val="white"/>
        </w:rPr>
      </w:pPr>
      <w:r w:rsidDel="00000000" w:rsidR="00000000" w:rsidRPr="00000000">
        <w:rPr>
          <w:sz w:val="24"/>
          <w:szCs w:val="24"/>
          <w:highlight w:val="white"/>
          <w:rtl w:val="0"/>
        </w:rPr>
        <w:t xml:space="preserve">Email: </w:t>
      </w:r>
      <w:hyperlink r:id="rId15">
        <w:r w:rsidDel="00000000" w:rsidR="00000000" w:rsidRPr="00000000">
          <w:rPr>
            <w:color w:val="1155cc"/>
            <w:sz w:val="24"/>
            <w:szCs w:val="24"/>
            <w:highlight w:val="white"/>
            <w:u w:val="single"/>
            <w:rtl w:val="0"/>
          </w:rPr>
          <w:t xml:space="preserve">samanthamiller@omm.com</w:t>
        </w:r>
      </w:hyperlink>
      <w:r w:rsidDel="00000000" w:rsidR="00000000" w:rsidRPr="00000000">
        <w:rPr>
          <w:sz w:val="24"/>
          <w:szCs w:val="24"/>
          <w:highlight w:val="white"/>
          <w:rtl w:val="0"/>
        </w:rPr>
        <w:t xml:space="preserve"> </w:t>
      </w:r>
    </w:p>
    <w:p w:rsidR="00000000" w:rsidDel="00000000" w:rsidP="00000000" w:rsidRDefault="00000000" w:rsidRPr="00000000" w14:paraId="00000046">
      <w:pPr>
        <w:rPr>
          <w:sz w:val="24"/>
          <w:szCs w:val="24"/>
          <w:highlight w:val="white"/>
        </w:rPr>
      </w:pPr>
      <w:r w:rsidDel="00000000" w:rsidR="00000000" w:rsidRPr="00000000">
        <w:rPr>
          <w:rtl w:val="0"/>
        </w:rPr>
      </w:r>
    </w:p>
    <w:p w:rsidR="00000000" w:rsidDel="00000000" w:rsidP="00000000" w:rsidRDefault="00000000" w:rsidRPr="00000000" w14:paraId="00000047">
      <w:pPr>
        <w:rPr>
          <w:b w:val="1"/>
          <w:sz w:val="24"/>
          <w:szCs w:val="24"/>
          <w:highlight w:val="white"/>
        </w:rPr>
      </w:pPr>
      <w:r w:rsidDel="00000000" w:rsidR="00000000" w:rsidRPr="00000000">
        <w:rPr>
          <w:b w:val="1"/>
          <w:sz w:val="24"/>
          <w:szCs w:val="24"/>
          <w:highlight w:val="white"/>
          <w:rtl w:val="0"/>
        </w:rPr>
        <w:t xml:space="preserve">Steven J. Ballew</w:t>
      </w:r>
    </w:p>
    <w:p w:rsidR="00000000" w:rsidDel="00000000" w:rsidP="00000000" w:rsidRDefault="00000000" w:rsidRPr="00000000" w14:paraId="00000048">
      <w:pPr>
        <w:rPr>
          <w:sz w:val="24"/>
          <w:szCs w:val="24"/>
          <w:highlight w:val="white"/>
        </w:rPr>
      </w:pPr>
      <w:r w:rsidDel="00000000" w:rsidR="00000000" w:rsidRPr="00000000">
        <w:rPr>
          <w:sz w:val="24"/>
          <w:szCs w:val="24"/>
          <w:highlight w:val="white"/>
          <w:rtl w:val="0"/>
        </w:rPr>
        <w:t xml:space="preserve">212-728-8180</w:t>
      </w:r>
    </w:p>
    <w:p w:rsidR="00000000" w:rsidDel="00000000" w:rsidP="00000000" w:rsidRDefault="00000000" w:rsidRPr="00000000" w14:paraId="00000049">
      <w:pPr>
        <w:rPr>
          <w:sz w:val="24"/>
          <w:szCs w:val="24"/>
          <w:highlight w:val="white"/>
        </w:rPr>
      </w:pPr>
      <w:r w:rsidDel="00000000" w:rsidR="00000000" w:rsidRPr="00000000">
        <w:rPr>
          <w:sz w:val="24"/>
          <w:szCs w:val="24"/>
          <w:highlight w:val="white"/>
          <w:rtl w:val="0"/>
        </w:rPr>
        <w:t xml:space="preserve">Email: </w:t>
      </w:r>
      <w:hyperlink r:id="rId16">
        <w:r w:rsidDel="00000000" w:rsidR="00000000" w:rsidRPr="00000000">
          <w:rPr>
            <w:color w:val="1155cc"/>
            <w:sz w:val="24"/>
            <w:szCs w:val="24"/>
            <w:highlight w:val="white"/>
            <w:u w:val="single"/>
            <w:rtl w:val="0"/>
          </w:rPr>
          <w:t xml:space="preserve">sballew@willkie.com</w:t>
        </w:r>
      </w:hyperlink>
      <w:r w:rsidDel="00000000" w:rsidR="00000000" w:rsidRPr="00000000">
        <w:rPr>
          <w:rtl w:val="0"/>
        </w:rPr>
      </w:r>
    </w:p>
    <w:p w:rsidR="00000000" w:rsidDel="00000000" w:rsidP="00000000" w:rsidRDefault="00000000" w:rsidRPr="00000000" w14:paraId="0000004A">
      <w:pPr>
        <w:rPr>
          <w:sz w:val="24"/>
          <w:szCs w:val="24"/>
          <w:highlight w:val="white"/>
        </w:rPr>
      </w:pPr>
      <w:r w:rsidDel="00000000" w:rsidR="00000000" w:rsidRPr="00000000">
        <w:rPr>
          <w:rtl w:val="0"/>
        </w:rPr>
      </w:r>
    </w:p>
    <w:p w:rsidR="00000000" w:rsidDel="00000000" w:rsidP="00000000" w:rsidRDefault="00000000" w:rsidRPr="00000000" w14:paraId="0000004B">
      <w:pPr>
        <w:rPr>
          <w:b w:val="1"/>
          <w:sz w:val="24"/>
          <w:szCs w:val="24"/>
          <w:highlight w:val="white"/>
        </w:rPr>
      </w:pPr>
      <w:r w:rsidDel="00000000" w:rsidR="00000000" w:rsidRPr="00000000">
        <w:rPr>
          <w:b w:val="1"/>
          <w:sz w:val="24"/>
          <w:szCs w:val="24"/>
          <w:highlight w:val="white"/>
          <w:rtl w:val="0"/>
        </w:rPr>
        <w:t xml:space="preserve">Matthew L. Schwartz</w:t>
      </w:r>
    </w:p>
    <w:p w:rsidR="00000000" w:rsidDel="00000000" w:rsidP="00000000" w:rsidRDefault="00000000" w:rsidRPr="00000000" w14:paraId="0000004C">
      <w:pPr>
        <w:rPr>
          <w:sz w:val="24"/>
          <w:szCs w:val="24"/>
          <w:highlight w:val="white"/>
        </w:rPr>
      </w:pPr>
      <w:r w:rsidDel="00000000" w:rsidR="00000000" w:rsidRPr="00000000">
        <w:rPr>
          <w:sz w:val="24"/>
          <w:szCs w:val="24"/>
          <w:highlight w:val="white"/>
          <w:rtl w:val="0"/>
        </w:rPr>
        <w:t xml:space="preserve">212-446-2300</w:t>
      </w:r>
    </w:p>
    <w:p w:rsidR="00000000" w:rsidDel="00000000" w:rsidP="00000000" w:rsidRDefault="00000000" w:rsidRPr="00000000" w14:paraId="0000004D">
      <w:pPr>
        <w:rPr>
          <w:sz w:val="24"/>
          <w:szCs w:val="24"/>
          <w:highlight w:val="white"/>
        </w:rPr>
      </w:pPr>
      <w:r w:rsidDel="00000000" w:rsidR="00000000" w:rsidRPr="00000000">
        <w:rPr>
          <w:sz w:val="24"/>
          <w:szCs w:val="24"/>
          <w:highlight w:val="white"/>
          <w:rtl w:val="0"/>
        </w:rPr>
        <w:t xml:space="preserve">Email: </w:t>
      </w:r>
      <w:hyperlink r:id="rId17">
        <w:r w:rsidDel="00000000" w:rsidR="00000000" w:rsidRPr="00000000">
          <w:rPr>
            <w:color w:val="1155cc"/>
            <w:sz w:val="24"/>
            <w:szCs w:val="24"/>
            <w:highlight w:val="white"/>
            <w:u w:val="single"/>
            <w:rtl w:val="0"/>
          </w:rPr>
          <w:t xml:space="preserve">mlschwartz@bsfllp.com</w:t>
        </w:r>
      </w:hyperlink>
      <w:r w:rsidDel="00000000" w:rsidR="00000000" w:rsidRPr="00000000">
        <w:rPr>
          <w:sz w:val="24"/>
          <w:szCs w:val="24"/>
          <w:highlight w:val="white"/>
          <w:rtl w:val="0"/>
        </w:rPr>
        <w:t xml:space="preserve"> </w:t>
      </w:r>
    </w:p>
    <w:p w:rsidR="00000000" w:rsidDel="00000000" w:rsidP="00000000" w:rsidRDefault="00000000" w:rsidRPr="00000000" w14:paraId="0000004E">
      <w:pPr>
        <w:rPr>
          <w:sz w:val="24"/>
          <w:szCs w:val="24"/>
          <w:highlight w:val="white"/>
        </w:rPr>
      </w:pPr>
      <w:r w:rsidDel="00000000" w:rsidR="00000000" w:rsidRPr="00000000">
        <w:rPr>
          <w:rtl w:val="0"/>
        </w:rPr>
      </w:r>
    </w:p>
    <w:p w:rsidR="00000000" w:rsidDel="00000000" w:rsidP="00000000" w:rsidRDefault="00000000" w:rsidRPr="00000000" w14:paraId="0000004F">
      <w:pPr>
        <w:rPr>
          <w:b w:val="1"/>
          <w:sz w:val="24"/>
          <w:szCs w:val="24"/>
          <w:highlight w:val="white"/>
        </w:rPr>
      </w:pPr>
      <w:r w:rsidDel="00000000" w:rsidR="00000000" w:rsidRPr="00000000">
        <w:rPr>
          <w:b w:val="1"/>
          <w:sz w:val="24"/>
          <w:szCs w:val="24"/>
          <w:highlight w:val="white"/>
          <w:rtl w:val="0"/>
        </w:rPr>
        <w:t xml:space="preserve">Abbe David Lowell</w:t>
      </w:r>
    </w:p>
    <w:p w:rsidR="00000000" w:rsidDel="00000000" w:rsidP="00000000" w:rsidRDefault="00000000" w:rsidRPr="00000000" w14:paraId="00000050">
      <w:pPr>
        <w:rPr>
          <w:sz w:val="24"/>
          <w:szCs w:val="24"/>
          <w:highlight w:val="white"/>
        </w:rPr>
      </w:pPr>
      <w:r w:rsidDel="00000000" w:rsidR="00000000" w:rsidRPr="00000000">
        <w:rPr>
          <w:sz w:val="24"/>
          <w:szCs w:val="24"/>
          <w:highlight w:val="white"/>
          <w:rtl w:val="0"/>
        </w:rPr>
        <w:t xml:space="preserve">202-282-5875</w:t>
      </w:r>
    </w:p>
    <w:p w:rsidR="00000000" w:rsidDel="00000000" w:rsidP="00000000" w:rsidRDefault="00000000" w:rsidRPr="00000000" w14:paraId="00000051">
      <w:pPr>
        <w:rPr>
          <w:sz w:val="24"/>
          <w:szCs w:val="24"/>
          <w:highlight w:val="white"/>
        </w:rPr>
      </w:pPr>
      <w:r w:rsidDel="00000000" w:rsidR="00000000" w:rsidRPr="00000000">
        <w:rPr>
          <w:sz w:val="24"/>
          <w:szCs w:val="24"/>
          <w:highlight w:val="white"/>
          <w:rtl w:val="0"/>
        </w:rPr>
        <w:t xml:space="preserve">Fax: 202-282-5100</w:t>
      </w:r>
    </w:p>
    <w:p w:rsidR="00000000" w:rsidDel="00000000" w:rsidP="00000000" w:rsidRDefault="00000000" w:rsidRPr="00000000" w14:paraId="00000052">
      <w:pPr>
        <w:rPr>
          <w:sz w:val="24"/>
          <w:szCs w:val="24"/>
          <w:highlight w:val="white"/>
        </w:rPr>
      </w:pPr>
      <w:r w:rsidDel="00000000" w:rsidR="00000000" w:rsidRPr="00000000">
        <w:rPr>
          <w:sz w:val="24"/>
          <w:szCs w:val="24"/>
          <w:highlight w:val="white"/>
          <w:rtl w:val="0"/>
        </w:rPr>
        <w:t xml:space="preserve">Email: </w:t>
      </w:r>
      <w:hyperlink r:id="rId18">
        <w:r w:rsidDel="00000000" w:rsidR="00000000" w:rsidRPr="00000000">
          <w:rPr>
            <w:color w:val="1155cc"/>
            <w:sz w:val="24"/>
            <w:szCs w:val="24"/>
            <w:highlight w:val="white"/>
            <w:u w:val="single"/>
            <w:rtl w:val="0"/>
          </w:rPr>
          <w:t xml:space="preserve">ADLowell@winston.com</w:t>
        </w:r>
      </w:hyperlink>
      <w:r w:rsidDel="00000000" w:rsidR="00000000" w:rsidRPr="00000000">
        <w:rPr>
          <w:sz w:val="24"/>
          <w:szCs w:val="24"/>
          <w:highlight w:val="white"/>
          <w:rtl w:val="0"/>
        </w:rPr>
        <w:t xml:space="preserve"> </w:t>
      </w:r>
    </w:p>
    <w:p w:rsidR="00000000" w:rsidDel="00000000" w:rsidP="00000000" w:rsidRDefault="00000000" w:rsidRPr="00000000" w14:paraId="00000053">
      <w:pPr>
        <w:rPr>
          <w:sz w:val="24"/>
          <w:szCs w:val="24"/>
          <w:highlight w:val="white"/>
        </w:rPr>
      </w:pPr>
      <w:r w:rsidDel="00000000" w:rsidR="00000000" w:rsidRPr="00000000">
        <w:rPr>
          <w:rtl w:val="0"/>
        </w:rPr>
      </w:r>
    </w:p>
    <w:p w:rsidR="00000000" w:rsidDel="00000000" w:rsidP="00000000" w:rsidRDefault="00000000" w:rsidRPr="00000000" w14:paraId="00000054">
      <w:pPr>
        <w:rPr>
          <w:b w:val="1"/>
          <w:sz w:val="24"/>
          <w:szCs w:val="24"/>
          <w:highlight w:val="white"/>
        </w:rPr>
      </w:pPr>
      <w:r w:rsidDel="00000000" w:rsidR="00000000" w:rsidRPr="00000000">
        <w:rPr>
          <w:b w:val="1"/>
          <w:sz w:val="24"/>
          <w:szCs w:val="24"/>
          <w:highlight w:val="white"/>
          <w:rtl w:val="0"/>
        </w:rPr>
        <w:t xml:space="preserve">Andrew Tauber</w:t>
      </w:r>
    </w:p>
    <w:p w:rsidR="00000000" w:rsidDel="00000000" w:rsidP="00000000" w:rsidRDefault="00000000" w:rsidRPr="00000000" w14:paraId="00000055">
      <w:pPr>
        <w:rPr>
          <w:sz w:val="24"/>
          <w:szCs w:val="24"/>
          <w:highlight w:val="white"/>
        </w:rPr>
      </w:pPr>
      <w:r w:rsidDel="00000000" w:rsidR="00000000" w:rsidRPr="00000000">
        <w:rPr>
          <w:sz w:val="24"/>
          <w:szCs w:val="24"/>
          <w:highlight w:val="white"/>
          <w:rtl w:val="0"/>
        </w:rPr>
        <w:t xml:space="preserve">202-282-5288</w:t>
      </w:r>
    </w:p>
    <w:p w:rsidR="00000000" w:rsidDel="00000000" w:rsidP="00000000" w:rsidRDefault="00000000" w:rsidRPr="00000000" w14:paraId="00000056">
      <w:pPr>
        <w:rPr>
          <w:sz w:val="24"/>
          <w:szCs w:val="24"/>
          <w:highlight w:val="white"/>
        </w:rPr>
      </w:pPr>
      <w:r w:rsidDel="00000000" w:rsidR="00000000" w:rsidRPr="00000000">
        <w:rPr>
          <w:sz w:val="24"/>
          <w:szCs w:val="24"/>
          <w:highlight w:val="white"/>
          <w:rtl w:val="0"/>
        </w:rPr>
        <w:t xml:space="preserve">Email: </w:t>
      </w:r>
      <w:hyperlink r:id="rId19">
        <w:r w:rsidDel="00000000" w:rsidR="00000000" w:rsidRPr="00000000">
          <w:rPr>
            <w:color w:val="1155cc"/>
            <w:sz w:val="24"/>
            <w:szCs w:val="24"/>
            <w:highlight w:val="white"/>
            <w:u w:val="single"/>
            <w:rtl w:val="0"/>
          </w:rPr>
          <w:t xml:space="preserve">atauber@winston.com</w:t>
        </w:r>
      </w:hyperlink>
      <w:r w:rsidDel="00000000" w:rsidR="00000000" w:rsidRPr="00000000">
        <w:rPr>
          <w:sz w:val="24"/>
          <w:szCs w:val="24"/>
          <w:highlight w:val="white"/>
          <w:rtl w:val="0"/>
        </w:rPr>
        <w:t xml:space="preserve"> </w:t>
      </w:r>
    </w:p>
    <w:p w:rsidR="00000000" w:rsidDel="00000000" w:rsidP="00000000" w:rsidRDefault="00000000" w:rsidRPr="00000000" w14:paraId="00000057">
      <w:pPr>
        <w:rPr>
          <w:sz w:val="24"/>
          <w:szCs w:val="24"/>
          <w:highlight w:val="white"/>
        </w:rPr>
      </w:pPr>
      <w:r w:rsidDel="00000000" w:rsidR="00000000" w:rsidRPr="00000000">
        <w:rPr>
          <w:rtl w:val="0"/>
        </w:rPr>
      </w:r>
    </w:p>
    <w:p w:rsidR="00000000" w:rsidDel="00000000" w:rsidP="00000000" w:rsidRDefault="00000000" w:rsidRPr="00000000" w14:paraId="00000058">
      <w:pPr>
        <w:rPr>
          <w:b w:val="1"/>
          <w:sz w:val="24"/>
          <w:szCs w:val="24"/>
          <w:highlight w:val="white"/>
        </w:rPr>
      </w:pPr>
      <w:r w:rsidDel="00000000" w:rsidR="00000000" w:rsidRPr="00000000">
        <w:rPr>
          <w:b w:val="1"/>
          <w:sz w:val="24"/>
          <w:szCs w:val="24"/>
          <w:highlight w:val="white"/>
          <w:rtl w:val="0"/>
        </w:rPr>
        <w:t xml:space="preserve">Christopher D. Man</w:t>
      </w:r>
    </w:p>
    <w:p w:rsidR="00000000" w:rsidDel="00000000" w:rsidP="00000000" w:rsidRDefault="00000000" w:rsidRPr="00000000" w14:paraId="00000059">
      <w:pPr>
        <w:rPr>
          <w:sz w:val="24"/>
          <w:szCs w:val="24"/>
          <w:highlight w:val="white"/>
        </w:rPr>
      </w:pPr>
      <w:r w:rsidDel="00000000" w:rsidR="00000000" w:rsidRPr="00000000">
        <w:rPr>
          <w:sz w:val="24"/>
          <w:szCs w:val="24"/>
          <w:highlight w:val="white"/>
          <w:rtl w:val="0"/>
        </w:rPr>
        <w:t xml:space="preserve">202-282-5000</w:t>
      </w:r>
    </w:p>
    <w:p w:rsidR="00000000" w:rsidDel="00000000" w:rsidP="00000000" w:rsidRDefault="00000000" w:rsidRPr="00000000" w14:paraId="0000005A">
      <w:pPr>
        <w:rPr>
          <w:sz w:val="24"/>
          <w:szCs w:val="24"/>
          <w:highlight w:val="white"/>
        </w:rPr>
      </w:pPr>
      <w:r w:rsidDel="00000000" w:rsidR="00000000" w:rsidRPr="00000000">
        <w:rPr>
          <w:sz w:val="24"/>
          <w:szCs w:val="24"/>
          <w:highlight w:val="white"/>
          <w:rtl w:val="0"/>
        </w:rPr>
        <w:t xml:space="preserve">Fax: 202-282-5100</w:t>
      </w:r>
    </w:p>
    <w:p w:rsidR="00000000" w:rsidDel="00000000" w:rsidP="00000000" w:rsidRDefault="00000000" w:rsidRPr="00000000" w14:paraId="0000005B">
      <w:pPr>
        <w:rPr>
          <w:sz w:val="24"/>
          <w:szCs w:val="24"/>
          <w:highlight w:val="white"/>
        </w:rPr>
      </w:pPr>
      <w:r w:rsidDel="00000000" w:rsidR="00000000" w:rsidRPr="00000000">
        <w:rPr>
          <w:sz w:val="24"/>
          <w:szCs w:val="24"/>
          <w:highlight w:val="white"/>
          <w:rtl w:val="0"/>
        </w:rPr>
        <w:t xml:space="preserve">Email: </w:t>
      </w:r>
      <w:hyperlink r:id="rId20">
        <w:r w:rsidDel="00000000" w:rsidR="00000000" w:rsidRPr="00000000">
          <w:rPr>
            <w:color w:val="1155cc"/>
            <w:sz w:val="24"/>
            <w:szCs w:val="24"/>
            <w:highlight w:val="white"/>
            <w:u w:val="single"/>
            <w:rtl w:val="0"/>
          </w:rPr>
          <w:t xml:space="preserve">CMan@winston.com</w:t>
        </w:r>
      </w:hyperlink>
      <w:r w:rsidDel="00000000" w:rsidR="00000000" w:rsidRPr="00000000">
        <w:rPr>
          <w:sz w:val="24"/>
          <w:szCs w:val="24"/>
          <w:highlight w:val="white"/>
          <w:rtl w:val="0"/>
        </w:rPr>
        <w:t xml:space="preserve"> </w:t>
      </w:r>
    </w:p>
    <w:p w:rsidR="00000000" w:rsidDel="00000000" w:rsidP="00000000" w:rsidRDefault="00000000" w:rsidRPr="00000000" w14:paraId="0000005C">
      <w:pPr>
        <w:rPr>
          <w:sz w:val="24"/>
          <w:szCs w:val="24"/>
          <w:highlight w:val="white"/>
        </w:rPr>
      </w:pPr>
      <w:r w:rsidDel="00000000" w:rsidR="00000000" w:rsidRPr="00000000">
        <w:rPr>
          <w:rtl w:val="0"/>
        </w:rPr>
      </w:r>
    </w:p>
    <w:p w:rsidR="00000000" w:rsidDel="00000000" w:rsidP="00000000" w:rsidRDefault="00000000" w:rsidRPr="00000000" w14:paraId="0000005D">
      <w:pPr>
        <w:rPr>
          <w:b w:val="1"/>
          <w:sz w:val="24"/>
          <w:szCs w:val="24"/>
          <w:highlight w:val="white"/>
        </w:rPr>
      </w:pPr>
      <w:r w:rsidDel="00000000" w:rsidR="00000000" w:rsidRPr="00000000">
        <w:rPr>
          <w:b w:val="1"/>
          <w:sz w:val="24"/>
          <w:szCs w:val="24"/>
          <w:highlight w:val="white"/>
          <w:rtl w:val="0"/>
        </w:rPr>
        <w:t xml:space="preserve">Johanna Rae Hudgens</w:t>
      </w:r>
    </w:p>
    <w:p w:rsidR="00000000" w:rsidDel="00000000" w:rsidP="00000000" w:rsidRDefault="00000000" w:rsidRPr="00000000" w14:paraId="0000005E">
      <w:pPr>
        <w:rPr>
          <w:sz w:val="24"/>
          <w:szCs w:val="24"/>
          <w:highlight w:val="white"/>
        </w:rPr>
      </w:pPr>
      <w:r w:rsidDel="00000000" w:rsidR="00000000" w:rsidRPr="00000000">
        <w:rPr>
          <w:sz w:val="24"/>
          <w:szCs w:val="24"/>
          <w:highlight w:val="white"/>
          <w:rtl w:val="0"/>
        </w:rPr>
        <w:t xml:space="preserve">212-294-6734</w:t>
      </w:r>
    </w:p>
    <w:p w:rsidR="00000000" w:rsidDel="00000000" w:rsidP="00000000" w:rsidRDefault="00000000" w:rsidRPr="00000000" w14:paraId="0000005F">
      <w:pPr>
        <w:rPr>
          <w:sz w:val="24"/>
          <w:szCs w:val="24"/>
          <w:highlight w:val="white"/>
        </w:rPr>
      </w:pPr>
      <w:r w:rsidDel="00000000" w:rsidR="00000000" w:rsidRPr="00000000">
        <w:rPr>
          <w:sz w:val="24"/>
          <w:szCs w:val="24"/>
          <w:highlight w:val="white"/>
          <w:rtl w:val="0"/>
        </w:rPr>
        <w:t xml:space="preserve">Fax: 212-294-4700</w:t>
      </w:r>
    </w:p>
    <w:p w:rsidR="00000000" w:rsidDel="00000000" w:rsidP="00000000" w:rsidRDefault="00000000" w:rsidRPr="00000000" w14:paraId="00000060">
      <w:pPr>
        <w:rPr>
          <w:sz w:val="24"/>
          <w:szCs w:val="24"/>
          <w:highlight w:val="white"/>
        </w:rPr>
      </w:pPr>
      <w:r w:rsidDel="00000000" w:rsidR="00000000" w:rsidRPr="00000000">
        <w:rPr>
          <w:sz w:val="24"/>
          <w:szCs w:val="24"/>
          <w:highlight w:val="white"/>
          <w:rtl w:val="0"/>
        </w:rPr>
        <w:t xml:space="preserve">Email: </w:t>
      </w:r>
      <w:hyperlink r:id="rId21">
        <w:r w:rsidDel="00000000" w:rsidR="00000000" w:rsidRPr="00000000">
          <w:rPr>
            <w:color w:val="1155cc"/>
            <w:sz w:val="24"/>
            <w:szCs w:val="24"/>
            <w:highlight w:val="white"/>
            <w:u w:val="single"/>
            <w:rtl w:val="0"/>
          </w:rPr>
          <w:t xml:space="preserve">jhudgens@winston.com</w:t>
        </w:r>
      </w:hyperlink>
      <w:r w:rsidDel="00000000" w:rsidR="00000000" w:rsidRPr="00000000">
        <w:rPr>
          <w:sz w:val="24"/>
          <w:szCs w:val="24"/>
          <w:highlight w:val="white"/>
          <w:rtl w:val="0"/>
        </w:rPr>
        <w:t xml:space="preserve"> </w:t>
      </w:r>
    </w:p>
    <w:p w:rsidR="00000000" w:rsidDel="00000000" w:rsidP="00000000" w:rsidRDefault="00000000" w:rsidRPr="00000000" w14:paraId="00000061">
      <w:pPr>
        <w:rPr>
          <w:sz w:val="24"/>
          <w:szCs w:val="24"/>
          <w:highlight w:val="white"/>
        </w:rPr>
      </w:pPr>
      <w:r w:rsidDel="00000000" w:rsidR="00000000" w:rsidRPr="00000000">
        <w:rPr>
          <w:rtl w:val="0"/>
        </w:rPr>
      </w:r>
    </w:p>
    <w:p w:rsidR="00000000" w:rsidDel="00000000" w:rsidP="00000000" w:rsidRDefault="00000000" w:rsidRPr="00000000" w14:paraId="00000062">
      <w:pPr>
        <w:rPr>
          <w:b w:val="1"/>
          <w:sz w:val="24"/>
          <w:szCs w:val="24"/>
          <w:highlight w:val="white"/>
        </w:rPr>
      </w:pPr>
      <w:r w:rsidDel="00000000" w:rsidR="00000000" w:rsidRPr="00000000">
        <w:rPr>
          <w:b w:val="1"/>
          <w:sz w:val="24"/>
          <w:szCs w:val="24"/>
          <w:highlight w:val="white"/>
          <w:rtl w:val="0"/>
        </w:rPr>
        <w:t xml:space="preserve">Sofia Roa Arguello</w:t>
      </w:r>
    </w:p>
    <w:p w:rsidR="00000000" w:rsidDel="00000000" w:rsidP="00000000" w:rsidRDefault="00000000" w:rsidRPr="00000000" w14:paraId="00000063">
      <w:pPr>
        <w:rPr>
          <w:sz w:val="24"/>
          <w:szCs w:val="24"/>
          <w:highlight w:val="white"/>
        </w:rPr>
      </w:pPr>
      <w:r w:rsidDel="00000000" w:rsidR="00000000" w:rsidRPr="00000000">
        <w:rPr>
          <w:sz w:val="24"/>
          <w:szCs w:val="24"/>
          <w:highlight w:val="white"/>
          <w:rtl w:val="0"/>
        </w:rPr>
        <w:t xml:space="preserve">212-294-5304</w:t>
      </w:r>
    </w:p>
    <w:p w:rsidR="00000000" w:rsidDel="00000000" w:rsidP="00000000" w:rsidRDefault="00000000" w:rsidRPr="00000000" w14:paraId="00000064">
      <w:pPr>
        <w:rPr>
          <w:sz w:val="24"/>
          <w:szCs w:val="24"/>
          <w:highlight w:val="white"/>
        </w:rPr>
      </w:pPr>
      <w:r w:rsidDel="00000000" w:rsidR="00000000" w:rsidRPr="00000000">
        <w:rPr>
          <w:sz w:val="24"/>
          <w:szCs w:val="24"/>
          <w:highlight w:val="white"/>
          <w:rtl w:val="0"/>
        </w:rPr>
        <w:t xml:space="preserve">Fax: 212-294-4700</w:t>
      </w:r>
    </w:p>
    <w:p w:rsidR="00000000" w:rsidDel="00000000" w:rsidP="00000000" w:rsidRDefault="00000000" w:rsidRPr="00000000" w14:paraId="00000065">
      <w:pPr>
        <w:rPr>
          <w:sz w:val="24"/>
          <w:szCs w:val="24"/>
          <w:highlight w:val="white"/>
        </w:rPr>
      </w:pPr>
      <w:r w:rsidDel="00000000" w:rsidR="00000000" w:rsidRPr="00000000">
        <w:rPr>
          <w:sz w:val="24"/>
          <w:szCs w:val="24"/>
          <w:highlight w:val="white"/>
          <w:rtl w:val="0"/>
        </w:rPr>
        <w:t xml:space="preserve">Email: </w:t>
      </w:r>
      <w:hyperlink r:id="rId22">
        <w:r w:rsidDel="00000000" w:rsidR="00000000" w:rsidRPr="00000000">
          <w:rPr>
            <w:color w:val="1155cc"/>
            <w:sz w:val="24"/>
            <w:szCs w:val="24"/>
            <w:highlight w:val="white"/>
            <w:u w:val="single"/>
            <w:rtl w:val="0"/>
          </w:rPr>
          <w:t xml:space="preserve">sarguello@winston.com</w:t>
        </w:r>
      </w:hyperlink>
      <w:r w:rsidDel="00000000" w:rsidR="00000000" w:rsidRPr="00000000">
        <w:rPr>
          <w:sz w:val="24"/>
          <w:szCs w:val="24"/>
          <w:highlight w:val="white"/>
          <w:rtl w:val="0"/>
        </w:rPr>
        <w:t xml:space="preserve"> </w:t>
      </w:r>
    </w:p>
    <w:p w:rsidR="00000000" w:rsidDel="00000000" w:rsidP="00000000" w:rsidRDefault="00000000" w:rsidRPr="00000000" w14:paraId="00000066">
      <w:pPr>
        <w:rPr>
          <w:sz w:val="24"/>
          <w:szCs w:val="24"/>
          <w:highlight w:val="white"/>
        </w:rPr>
      </w:pPr>
      <w:r w:rsidDel="00000000" w:rsidR="00000000" w:rsidRPr="00000000">
        <w:rPr>
          <w:rtl w:val="0"/>
        </w:rPr>
      </w:r>
    </w:p>
    <w:p w:rsidR="00000000" w:rsidDel="00000000" w:rsidP="00000000" w:rsidRDefault="00000000" w:rsidRPr="00000000" w14:paraId="00000067">
      <w:pPr>
        <w:rPr>
          <w:b w:val="1"/>
          <w:sz w:val="24"/>
          <w:szCs w:val="24"/>
          <w:highlight w:val="white"/>
        </w:rPr>
      </w:pPr>
      <w:r w:rsidDel="00000000" w:rsidR="00000000" w:rsidRPr="00000000">
        <w:rPr>
          <w:b w:val="1"/>
          <w:sz w:val="24"/>
          <w:szCs w:val="24"/>
          <w:highlight w:val="white"/>
          <w:rtl w:val="0"/>
        </w:rPr>
        <w:t xml:space="preserve">Hon. Terrance Cook</w:t>
      </w:r>
    </w:p>
    <w:p w:rsidR="00000000" w:rsidDel="00000000" w:rsidP="00000000" w:rsidRDefault="00000000" w:rsidRPr="00000000" w14:paraId="00000068">
      <w:pPr>
        <w:rPr>
          <w:sz w:val="24"/>
          <w:szCs w:val="24"/>
          <w:highlight w:val="white"/>
        </w:rPr>
      </w:pPr>
      <w:r w:rsidDel="00000000" w:rsidR="00000000" w:rsidRPr="00000000">
        <w:rPr>
          <w:sz w:val="24"/>
          <w:szCs w:val="24"/>
          <w:highlight w:val="white"/>
          <w:rtl w:val="0"/>
        </w:rPr>
        <w:t xml:space="preserve">609-288-9500</w:t>
      </w:r>
    </w:p>
    <w:sectPr>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CMan@winston.com" TargetMode="External"/><Relationship Id="rId11" Type="http://schemas.openxmlformats.org/officeDocument/2006/relationships/hyperlink" Target="mailto:mattherrington@paulhastings.com" TargetMode="External"/><Relationship Id="rId22" Type="http://schemas.openxmlformats.org/officeDocument/2006/relationships/hyperlink" Target="mailto:sarguello@winston.com" TargetMode="External"/><Relationship Id="rId10" Type="http://schemas.openxmlformats.org/officeDocument/2006/relationships/hyperlink" Target="mailto:jreisch@willkie.com" TargetMode="External"/><Relationship Id="rId21" Type="http://schemas.openxmlformats.org/officeDocument/2006/relationships/hyperlink" Target="mailto:jhudgens@winston.com" TargetMode="External"/><Relationship Id="rId13" Type="http://schemas.openxmlformats.org/officeDocument/2006/relationships/hyperlink" Target="mailto:pharaguberman@paulhastings.com" TargetMode="External"/><Relationship Id="rId12" Type="http://schemas.openxmlformats.org/officeDocument/2006/relationships/hyperlink" Target="mailto:mschachter@willkie.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bowman@omm.com" TargetMode="External"/><Relationship Id="rId15" Type="http://schemas.openxmlformats.org/officeDocument/2006/relationships/hyperlink" Target="mailto:samanthamiller@omm.com" TargetMode="External"/><Relationship Id="rId14" Type="http://schemas.openxmlformats.org/officeDocument/2006/relationships/hyperlink" Target="mailto:rjackson@willkie.com" TargetMode="External"/><Relationship Id="rId17" Type="http://schemas.openxmlformats.org/officeDocument/2006/relationships/hyperlink" Target="mailto:mlschwartz@bsfllp.com" TargetMode="External"/><Relationship Id="rId16" Type="http://schemas.openxmlformats.org/officeDocument/2006/relationships/hyperlink" Target="mailto:sballew@willkie.com" TargetMode="External"/><Relationship Id="rId5" Type="http://schemas.openxmlformats.org/officeDocument/2006/relationships/styles" Target="styles.xml"/><Relationship Id="rId19" Type="http://schemas.openxmlformats.org/officeDocument/2006/relationships/hyperlink" Target="mailto:atauber@winston.com" TargetMode="External"/><Relationship Id="rId6" Type="http://schemas.openxmlformats.org/officeDocument/2006/relationships/hyperlink" Target="mailto:JMarzulli@usa.doj.gov" TargetMode="External"/><Relationship Id="rId18" Type="http://schemas.openxmlformats.org/officeDocument/2006/relationships/hyperlink" Target="mailto:ADLowell@winston.com" TargetMode="External"/><Relationship Id="rId7" Type="http://schemas.openxmlformats.org/officeDocument/2006/relationships/hyperlink" Target="mailto:dpetrocelli@omm.com" TargetMode="External"/><Relationship Id="rId8" Type="http://schemas.openxmlformats.org/officeDocument/2006/relationships/hyperlink" Target="mailto:maoedny@willk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